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2B76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305CC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D6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D628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0D604F" w:rsidRPr="000D604F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D628C">
        <w:rPr>
          <w:rFonts w:ascii="Times New Roman" w:eastAsia="Times New Roman" w:hAnsi="Times New Roman"/>
          <w:sz w:val="28"/>
          <w:szCs w:val="28"/>
          <w:lang w:eastAsia="ru-RU"/>
        </w:rPr>
        <w:t>пецпитание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0D604F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D604F" w:rsidRPr="00093B94" w:rsidTr="000D604F">
        <w:trPr>
          <w:trHeight w:val="733"/>
        </w:trPr>
        <w:tc>
          <w:tcPr>
            <w:tcW w:w="702" w:type="dxa"/>
            <w:vAlign w:val="center"/>
          </w:tcPr>
          <w:p w:rsidR="000D604F" w:rsidRPr="00DB1536" w:rsidRDefault="000D604F" w:rsidP="000D604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AD628C" w:rsidRDefault="00AD628C" w:rsidP="000D6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28C">
              <w:rPr>
                <w:rFonts w:ascii="Times New Roman" w:hAnsi="Times New Roman"/>
                <w:sz w:val="24"/>
                <w:szCs w:val="24"/>
              </w:rPr>
              <w:t>Молоко (кефир</w:t>
            </w:r>
            <w:r w:rsidRPr="002B768A">
              <w:rPr>
                <w:rFonts w:ascii="Times New Roman" w:hAnsi="Times New Roman"/>
                <w:sz w:val="24"/>
                <w:szCs w:val="24"/>
              </w:rPr>
              <w:t>)</w:t>
            </w:r>
            <w:r w:rsidR="0052556E" w:rsidRPr="002B768A">
              <w:rPr>
                <w:rFonts w:ascii="Times New Roman" w:hAnsi="Times New Roman"/>
                <w:sz w:val="24"/>
                <w:szCs w:val="24"/>
              </w:rPr>
              <w:t>,</w:t>
            </w:r>
            <w:r w:rsidR="00C20459" w:rsidRPr="002B768A">
              <w:rPr>
                <w:rFonts w:ascii="Times New Roman" w:hAnsi="Times New Roman"/>
                <w:sz w:val="24"/>
                <w:szCs w:val="24"/>
              </w:rPr>
              <w:t xml:space="preserve"> ТУ 9220 РТ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0D604F" w:rsidRDefault="001534C9" w:rsidP="000D6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0D604F" w:rsidRDefault="00AD628C" w:rsidP="000D6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604F" w:rsidRPr="000D604F" w:rsidRDefault="00C20459" w:rsidP="000D60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68A">
              <w:rPr>
                <w:rFonts w:ascii="Times New Roman" w:hAnsi="Times New Roman"/>
                <w:sz w:val="24"/>
                <w:szCs w:val="24"/>
                <w:lang w:eastAsia="ru-RU"/>
              </w:rPr>
              <w:t>Закуп партиями</w:t>
            </w:r>
            <w:r w:rsidR="0052556E" w:rsidRPr="002B768A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2B76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мере спроса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5D2" w:rsidRDefault="00E605D2" w:rsidP="008953E0">
      <w:pPr>
        <w:spacing w:after="0" w:line="240" w:lineRule="auto"/>
      </w:pPr>
      <w:r>
        <w:separator/>
      </w:r>
    </w:p>
  </w:endnote>
  <w:endnote w:type="continuationSeparator" w:id="0">
    <w:p w:rsidR="00E605D2" w:rsidRDefault="00E605D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5D2" w:rsidRDefault="00E605D2" w:rsidP="008953E0">
      <w:pPr>
        <w:spacing w:after="0" w:line="240" w:lineRule="auto"/>
      </w:pPr>
      <w:r>
        <w:separator/>
      </w:r>
    </w:p>
  </w:footnote>
  <w:footnote w:type="continuationSeparator" w:id="0">
    <w:p w:rsidR="00E605D2" w:rsidRDefault="00E605D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0279"/>
    <w:rsid w:val="000C171D"/>
    <w:rsid w:val="000C699B"/>
    <w:rsid w:val="000D03C4"/>
    <w:rsid w:val="000D1B67"/>
    <w:rsid w:val="000D604F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B768A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47239"/>
    <w:rsid w:val="003607C0"/>
    <w:rsid w:val="00373AF4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2556E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3EEF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A65B1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1666F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28C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20459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0681F"/>
    <w:rsid w:val="00E2329C"/>
    <w:rsid w:val="00E315B1"/>
    <w:rsid w:val="00E426EA"/>
    <w:rsid w:val="00E4323B"/>
    <w:rsid w:val="00E56213"/>
    <w:rsid w:val="00E605D2"/>
    <w:rsid w:val="00E627B2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6C2A9"/>
  <w15:docId w15:val="{5CFE84ED-1363-47D5-AA76-FF7A0D96A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2E1E3-B2A1-4960-B641-7C3490258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294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</cp:revision>
  <cp:lastPrinted>2019-12-03T08:48:00Z</cp:lastPrinted>
  <dcterms:created xsi:type="dcterms:W3CDTF">2020-12-10T03:48:00Z</dcterms:created>
  <dcterms:modified xsi:type="dcterms:W3CDTF">2020-12-16T08:38:00Z</dcterms:modified>
</cp:coreProperties>
</file>